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</w:tblGrid>
      <w:tr w:rsidR="004D3F75" w:rsidRPr="00412B89" w:rsidTr="00F36D06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УТВЕРЖДЕНЫ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постановлением администрации</w:t>
            </w:r>
          </w:p>
          <w:p w:rsidR="004D3F75" w:rsidRPr="004D3F75" w:rsidRDefault="004D3F75" w:rsidP="004D3F75">
            <w:pPr>
              <w:suppressAutoHyphens/>
              <w:spacing w:after="0" w:line="240" w:lineRule="auto"/>
              <w:textAlignment w:val="baseline"/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</w:pPr>
            <w:r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Минераловодского городского округа</w:t>
            </w:r>
          </w:p>
          <w:p w:rsidR="004D3F75" w:rsidRPr="00412B89" w:rsidRDefault="008152E1" w:rsidP="00575395">
            <w:pPr>
              <w:suppressAutoHyphens/>
              <w:spacing w:after="0" w:line="240" w:lineRule="auto"/>
              <w:jc w:val="both"/>
              <w:textAlignment w:val="baseline"/>
              <w:rPr>
                <w:kern w:val="2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от </w:t>
            </w:r>
            <w:r w:rsidR="0057539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                   </w:t>
            </w:r>
            <w:r w:rsidR="00314872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№</w:t>
            </w:r>
            <w:r w:rsidR="00FC7410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782B93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  <w:r w:rsidR="004D3F75" w:rsidRPr="004D3F75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 xml:space="preserve"> </w:t>
            </w:r>
          </w:p>
        </w:tc>
      </w:tr>
    </w:tbl>
    <w:p w:rsidR="004D3F75" w:rsidRDefault="004D3F75" w:rsidP="004D3F75">
      <w:pPr>
        <w:suppressAutoHyphens/>
        <w:spacing w:line="300" w:lineRule="atLeast"/>
        <w:ind w:left="4500"/>
        <w:jc w:val="both"/>
        <w:textAlignment w:val="baseline"/>
        <w:rPr>
          <w:kern w:val="2"/>
          <w:sz w:val="28"/>
          <w:szCs w:val="28"/>
          <w:lang w:eastAsia="ar-SA"/>
        </w:rPr>
      </w:pPr>
    </w:p>
    <w:p w:rsidR="004D3F75" w:rsidRPr="004D3F75" w:rsidRDefault="00A71551" w:rsidP="004D3F7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</w:t>
      </w:r>
      <w:r w:rsidR="004D3F75">
        <w:rPr>
          <w:rFonts w:ascii="Times New Roman" w:hAnsi="Times New Roman" w:cs="Times New Roman"/>
          <w:sz w:val="28"/>
          <w:szCs w:val="28"/>
        </w:rPr>
        <w:t>Е</w:t>
      </w:r>
      <w:r w:rsidR="004D3F75" w:rsidRPr="004D3F75">
        <w:rPr>
          <w:rFonts w:ascii="Times New Roman" w:hAnsi="Times New Roman" w:cs="Times New Roman"/>
          <w:sz w:val="28"/>
          <w:szCs w:val="28"/>
        </w:rPr>
        <w:t>НИЯ,</w:t>
      </w:r>
    </w:p>
    <w:p w:rsidR="00FC04DC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4D3F75">
        <w:rPr>
          <w:rFonts w:ascii="Times New Roman" w:hAnsi="Times New Roman" w:cs="Times New Roman"/>
          <w:sz w:val="28"/>
          <w:szCs w:val="28"/>
        </w:rPr>
        <w:t xml:space="preserve">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  <w:proofErr w:type="gramEnd"/>
    </w:p>
    <w:p w:rsidR="004D3F75" w:rsidRPr="00486D8B" w:rsidRDefault="004D3F75" w:rsidP="00FC04DC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4D3F75">
        <w:rPr>
          <w:rFonts w:ascii="Times New Roman" w:hAnsi="Times New Roman" w:cs="Times New Roman"/>
          <w:sz w:val="28"/>
          <w:szCs w:val="28"/>
        </w:rPr>
        <w:t xml:space="preserve">от </w:t>
      </w:r>
      <w:r w:rsidR="00FC04DC">
        <w:rPr>
          <w:rFonts w:ascii="Times New Roman" w:hAnsi="Times New Roman" w:cs="Times New Roman"/>
          <w:sz w:val="28"/>
          <w:szCs w:val="28"/>
        </w:rPr>
        <w:t>25</w:t>
      </w:r>
      <w:r w:rsidRPr="004D3F75">
        <w:rPr>
          <w:rFonts w:ascii="Times New Roman" w:hAnsi="Times New Roman" w:cs="Times New Roman"/>
          <w:sz w:val="28"/>
          <w:szCs w:val="28"/>
        </w:rPr>
        <w:t>.1</w:t>
      </w:r>
      <w:r w:rsidR="00FC04DC">
        <w:rPr>
          <w:rFonts w:ascii="Times New Roman" w:hAnsi="Times New Roman" w:cs="Times New Roman"/>
          <w:sz w:val="28"/>
          <w:szCs w:val="28"/>
        </w:rPr>
        <w:t>1</w:t>
      </w:r>
      <w:r w:rsidRPr="004D3F75">
        <w:rPr>
          <w:rFonts w:ascii="Times New Roman" w:hAnsi="Times New Roman" w:cs="Times New Roman"/>
          <w:sz w:val="28"/>
          <w:szCs w:val="28"/>
        </w:rPr>
        <w:t>.201</w:t>
      </w:r>
      <w:r w:rsidR="00FC04DC">
        <w:rPr>
          <w:rFonts w:ascii="Times New Roman" w:hAnsi="Times New Roman" w:cs="Times New Roman"/>
          <w:sz w:val="28"/>
          <w:szCs w:val="28"/>
        </w:rPr>
        <w:t>9</w:t>
      </w:r>
      <w:r w:rsidRPr="004D3F75">
        <w:rPr>
          <w:rFonts w:ascii="Times New Roman" w:hAnsi="Times New Roman" w:cs="Times New Roman"/>
          <w:sz w:val="28"/>
          <w:szCs w:val="28"/>
        </w:rPr>
        <w:t xml:space="preserve"> № 2</w:t>
      </w:r>
      <w:r w:rsidR="00FC04DC">
        <w:rPr>
          <w:rFonts w:ascii="Times New Roman" w:hAnsi="Times New Roman" w:cs="Times New Roman"/>
          <w:sz w:val="28"/>
          <w:szCs w:val="28"/>
        </w:rPr>
        <w:t>58</w:t>
      </w:r>
      <w:r w:rsidRPr="004D3F75">
        <w:rPr>
          <w:rFonts w:ascii="Times New Roman" w:hAnsi="Times New Roman" w:cs="Times New Roman"/>
          <w:sz w:val="28"/>
          <w:szCs w:val="28"/>
        </w:rPr>
        <w:t xml:space="preserve">0 </w:t>
      </w:r>
    </w:p>
    <w:p w:rsidR="002E29B6" w:rsidRDefault="002E29B6" w:rsidP="004D3F75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E1315A" w:rsidRPr="007165C5" w:rsidRDefault="00EC6F07" w:rsidP="003A0B44">
      <w:pPr>
        <w:pStyle w:val="a4"/>
        <w:numPr>
          <w:ilvl w:val="0"/>
          <w:numId w:val="5"/>
        </w:numPr>
        <w:suppressAutoHyphens/>
        <w:spacing w:after="0" w:line="240" w:lineRule="auto"/>
        <w:ind w:left="0" w:firstLine="568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В паспорте Программы</w:t>
      </w:r>
      <w:r w:rsidR="00E548F2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1315A"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«Объёмы  и источники финансового обеспечения Программы»   изложить  в следующей редакции: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Программы составит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40</w:t>
      </w:r>
      <w:r w:rsidR="00796747"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 190,88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источникам финансового обеспечения: 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Бюджет Минераловодского городского округа Ставропольского края  –</w:t>
      </w:r>
      <w:r w:rsid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403 190,88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тыс. рублей, в том числе по годам: 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2020 год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–  67 697,</w:t>
      </w:r>
      <w:r w:rsidR="00D0242E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72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E1315A" w:rsidRPr="00111063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 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1309B4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7 505,6</w:t>
      </w:r>
      <w:r w:rsidR="00827DB8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6A5DFA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2022 год –  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6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522D3B">
        <w:rPr>
          <w:rFonts w:ascii="Times New Roman" w:hAnsi="Times New Roman" w:cs="Times New Roman"/>
          <w:kern w:val="2"/>
          <w:sz w:val="28"/>
          <w:szCs w:val="28"/>
          <w:lang w:eastAsia="ar-SA"/>
        </w:rPr>
        <w:t>40,74</w:t>
      </w:r>
      <w:r w:rsidR="00FD7C6F"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4 111,43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 </w:t>
      </w:r>
      <w:r w:rsidR="00475089">
        <w:rPr>
          <w:rFonts w:ascii="Times New Roman" w:hAnsi="Times New Roman" w:cs="Times New Roman"/>
          <w:kern w:val="2"/>
          <w:sz w:val="28"/>
          <w:szCs w:val="28"/>
          <w:lang w:eastAsia="ar-SA"/>
        </w:rPr>
        <w:t>65 989,36</w:t>
      </w:r>
      <w:r w:rsidR="00FA5681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рублей;</w:t>
      </w:r>
    </w:p>
    <w:p w:rsidR="00E1315A" w:rsidRPr="007165C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 </w:t>
      </w:r>
      <w:r w:rsidR="00656BAF">
        <w:rPr>
          <w:rFonts w:ascii="Times New Roman" w:hAnsi="Times New Roman" w:cs="Times New Roman"/>
          <w:kern w:val="2"/>
          <w:sz w:val="28"/>
          <w:szCs w:val="28"/>
          <w:lang w:eastAsia="ar-SA"/>
        </w:rPr>
        <w:t>60 146,02</w:t>
      </w:r>
      <w:r w:rsidR="00111063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тыс. рублей,</w:t>
      </w:r>
    </w:p>
    <w:p w:rsidR="005A10A5" w:rsidRDefault="00E1315A" w:rsidP="00E1315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7165C5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C86CBA" w:rsidRPr="0025503E" w:rsidRDefault="00C6639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2. </w:t>
      </w:r>
      <w:r w:rsidR="00C86CBA"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В паспорте подпрограммы «Информатизация органов местного самоуправления»  раздел «Объёмы  и источники финансового обеспечения Программы»   изложить  в следующей редакции: 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41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25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,83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 в том числе по годам: 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2020 год – 8 102,96 тыс. рублей;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2021 год – 8 150,54 тыс. рублей; 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 7 605,93 тыс. рублей;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2023 год – 9</w:t>
      </w:r>
      <w:r w:rsidR="0025503E"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 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7</w:t>
      </w:r>
      <w:r w:rsidR="0025503E"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77,51</w:t>
      </w: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 тыс. рублей;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2024 год – 6 516,40 тыс. рублей;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>2025 год – 1 104,49 тыс. рублей,</w:t>
      </w:r>
    </w:p>
    <w:p w:rsidR="00C86CBA" w:rsidRPr="0025503E" w:rsidRDefault="00C86CBA" w:rsidP="00C86CBA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25503E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(объемы финансирования могут уточняться с учетом доходных возможностей бюджета Минераловодского городского округа Ставропольского края)». </w:t>
      </w:r>
    </w:p>
    <w:p w:rsidR="0073294C" w:rsidRPr="00ED2B02" w:rsidRDefault="00ED2B02" w:rsidP="00ED2B02">
      <w:pPr>
        <w:keepNext/>
        <w:tabs>
          <w:tab w:val="left" w:pos="792"/>
        </w:tabs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lastRenderedPageBreak/>
        <w:tab/>
      </w: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3</w:t>
      </w:r>
      <w:r w:rsidR="0073294C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. В паспорте подпрограммы «</w:t>
      </w:r>
      <w:r w:rsidRPr="00ED2B02">
        <w:rPr>
          <w:rFonts w:ascii="Times New Roman" w:hAnsi="Times New Roman" w:cs="Times New Roman"/>
          <w:bCs/>
          <w:sz w:val="28"/>
          <w:szCs w:val="28"/>
        </w:rPr>
        <w:t>«</w:t>
      </w:r>
      <w:r w:rsidRPr="00ED2B02">
        <w:rPr>
          <w:rFonts w:ascii="Times New Roman" w:hAnsi="Times New Roman" w:cs="Times New Roman"/>
          <w:sz w:val="28"/>
          <w:szCs w:val="28"/>
        </w:rPr>
        <w:t>Развитие и улучшение материально-технического оснащения отраслевых (функциональных) органов администрации Минераловодского городского округа</w:t>
      </w:r>
      <w:r w:rsidR="0073294C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»  раздел «Объёмы  и источники финансового обеспечения Программы»   изложить  в следующей редакции: 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«Объём финансового обеспечения подпрограммы за счет средств бюджета Минераловодского городского округа составит </w:t>
      </w:r>
      <w:r w:rsidR="004667AD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9 904,48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 в том числе по годам: 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2020 год – 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0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,00 тыс. рублей;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2021 год – 3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 768,42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 </w:t>
      </w:r>
    </w:p>
    <w:p w:rsidR="0073294C" w:rsidRPr="00ED2B02" w:rsidRDefault="00ED2B02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2022 год – 2 228,32</w:t>
      </w:r>
      <w:r w:rsidR="0073294C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2023 год – 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2 670,52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2024 год – 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841,34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рублей;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2025 год – </w:t>
      </w:r>
      <w:r w:rsidR="00ED2B02"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395,88</w:t>
      </w: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тыс. рублей,</w:t>
      </w:r>
    </w:p>
    <w:p w:rsidR="0073294C" w:rsidRPr="00ED2B02" w:rsidRDefault="0073294C" w:rsidP="0073294C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ED2B02">
        <w:rPr>
          <w:rFonts w:ascii="Times New Roman" w:hAnsi="Times New Roman" w:cs="Times New Roman"/>
          <w:kern w:val="2"/>
          <w:sz w:val="28"/>
          <w:szCs w:val="28"/>
          <w:lang w:eastAsia="ar-SA"/>
        </w:rPr>
        <w:t>(объемы финансирования могут уточняться с учетом доходных возможностей бюджета Минераловодского городского округа Ставропольского края)».</w:t>
      </w:r>
    </w:p>
    <w:p w:rsidR="00FC0C4B" w:rsidRDefault="00ED2B02" w:rsidP="004C1C04">
      <w:pPr>
        <w:suppressAutoHyphens/>
        <w:spacing w:after="0" w:line="240" w:lineRule="auto"/>
        <w:ind w:firstLine="7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ar-SA"/>
        </w:rPr>
        <w:t>4</w:t>
      </w:r>
      <w:r w:rsidR="00EC6F07" w:rsidRPr="003A0B44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. Приложение 1 к муниципальной программе «Совершенствование организации деятельности органов местного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самоуправления» (таблица </w:t>
      </w:r>
      <w:r w:rsidR="004B141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3)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изложить  согласно приложению</w:t>
      </w:r>
      <w:r w:rsidR="006C7F53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№ </w:t>
      </w:r>
      <w:r w:rsidR="005643BB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1</w:t>
      </w:r>
      <w:r w:rsidR="00067B7E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</w:t>
      </w:r>
      <w:r w:rsidR="00EC6F07" w:rsidRPr="005643BB">
        <w:rPr>
          <w:rFonts w:ascii="Times New Roman" w:hAnsi="Times New Roman" w:cs="Times New Roman"/>
          <w:kern w:val="2"/>
          <w:sz w:val="28"/>
          <w:szCs w:val="28"/>
          <w:lang w:eastAsia="ar-SA"/>
        </w:rPr>
        <w:t>к настоящим изменениям.</w:t>
      </w:r>
    </w:p>
    <w:sectPr w:rsidR="00FC0C4B" w:rsidSect="008D697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2E9" w:rsidRDefault="00C312E9" w:rsidP="005906A5">
      <w:pPr>
        <w:spacing w:after="0" w:line="240" w:lineRule="auto"/>
      </w:pPr>
      <w:r>
        <w:separator/>
      </w:r>
    </w:p>
  </w:endnote>
  <w:endnote w:type="continuationSeparator" w:id="0">
    <w:p w:rsidR="00C312E9" w:rsidRDefault="00C312E9" w:rsidP="00590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2E9" w:rsidRDefault="00C312E9" w:rsidP="005906A5">
      <w:pPr>
        <w:spacing w:after="0" w:line="240" w:lineRule="auto"/>
      </w:pPr>
      <w:r>
        <w:separator/>
      </w:r>
    </w:p>
  </w:footnote>
  <w:footnote w:type="continuationSeparator" w:id="0">
    <w:p w:rsidR="00C312E9" w:rsidRDefault="00C312E9" w:rsidP="00590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1522" w:rsidRPr="00AD1522" w:rsidRDefault="00AD1522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F36D06" w:rsidRDefault="00F36D0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D37C2"/>
    <w:multiLevelType w:val="hybridMultilevel"/>
    <w:tmpl w:val="A612ACE2"/>
    <w:lvl w:ilvl="0" w:tplc="0C94F94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56485393"/>
    <w:multiLevelType w:val="hybridMultilevel"/>
    <w:tmpl w:val="5F7A4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65987"/>
    <w:multiLevelType w:val="multilevel"/>
    <w:tmpl w:val="D266484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318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0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40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04" w:hanging="2160"/>
      </w:pPr>
      <w:rPr>
        <w:rFonts w:hint="default"/>
      </w:rPr>
    </w:lvl>
  </w:abstractNum>
  <w:abstractNum w:abstractNumId="3">
    <w:nsid w:val="730D0C49"/>
    <w:multiLevelType w:val="multilevel"/>
    <w:tmpl w:val="186A117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2160"/>
      </w:pPr>
      <w:rPr>
        <w:rFonts w:hint="default"/>
      </w:rPr>
    </w:lvl>
  </w:abstractNum>
  <w:abstractNum w:abstractNumId="4">
    <w:nsid w:val="78B20819"/>
    <w:multiLevelType w:val="multilevel"/>
    <w:tmpl w:val="132263F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hdrShapeDefaults>
    <o:shapedefaults v:ext="edit" spidmax="116738"/>
  </w:hdrShapeDefaults>
  <w:footnotePr>
    <w:footnote w:id="-1"/>
    <w:footnote w:id="0"/>
  </w:footnotePr>
  <w:endnotePr>
    <w:endnote w:id="-1"/>
    <w:endnote w:id="0"/>
  </w:endnotePr>
  <w:compat/>
  <w:rsids>
    <w:rsidRoot w:val="00330DE0"/>
    <w:rsid w:val="00002503"/>
    <w:rsid w:val="00022EF5"/>
    <w:rsid w:val="00037246"/>
    <w:rsid w:val="00056861"/>
    <w:rsid w:val="00064303"/>
    <w:rsid w:val="00067831"/>
    <w:rsid w:val="00067B7E"/>
    <w:rsid w:val="000772FC"/>
    <w:rsid w:val="00086184"/>
    <w:rsid w:val="000902B0"/>
    <w:rsid w:val="00095003"/>
    <w:rsid w:val="000A6873"/>
    <w:rsid w:val="000C111B"/>
    <w:rsid w:val="000C423F"/>
    <w:rsid w:val="000D709E"/>
    <w:rsid w:val="000E4471"/>
    <w:rsid w:val="000F2559"/>
    <w:rsid w:val="0010028A"/>
    <w:rsid w:val="001039CE"/>
    <w:rsid w:val="00106433"/>
    <w:rsid w:val="00111063"/>
    <w:rsid w:val="001161B6"/>
    <w:rsid w:val="00125E65"/>
    <w:rsid w:val="001309B4"/>
    <w:rsid w:val="001321F9"/>
    <w:rsid w:val="00133B39"/>
    <w:rsid w:val="001545C7"/>
    <w:rsid w:val="001631CE"/>
    <w:rsid w:val="00176132"/>
    <w:rsid w:val="001939C4"/>
    <w:rsid w:val="001B29C9"/>
    <w:rsid w:val="001B7406"/>
    <w:rsid w:val="001C03D1"/>
    <w:rsid w:val="001C1615"/>
    <w:rsid w:val="001F5316"/>
    <w:rsid w:val="00202E3D"/>
    <w:rsid w:val="00204F62"/>
    <w:rsid w:val="00215F77"/>
    <w:rsid w:val="00225A93"/>
    <w:rsid w:val="002425B5"/>
    <w:rsid w:val="00247CE2"/>
    <w:rsid w:val="0025503E"/>
    <w:rsid w:val="00260368"/>
    <w:rsid w:val="00264488"/>
    <w:rsid w:val="0026513E"/>
    <w:rsid w:val="0028543E"/>
    <w:rsid w:val="002A0944"/>
    <w:rsid w:val="002A25A3"/>
    <w:rsid w:val="002A4621"/>
    <w:rsid w:val="002C2354"/>
    <w:rsid w:val="002E1A42"/>
    <w:rsid w:val="002E29B6"/>
    <w:rsid w:val="002F2A47"/>
    <w:rsid w:val="00304713"/>
    <w:rsid w:val="003065E4"/>
    <w:rsid w:val="00314872"/>
    <w:rsid w:val="00321039"/>
    <w:rsid w:val="00330DE0"/>
    <w:rsid w:val="00347740"/>
    <w:rsid w:val="003522C8"/>
    <w:rsid w:val="003541D6"/>
    <w:rsid w:val="003865AD"/>
    <w:rsid w:val="003A0B44"/>
    <w:rsid w:val="003B4CCB"/>
    <w:rsid w:val="003B66F6"/>
    <w:rsid w:val="003D00C9"/>
    <w:rsid w:val="003D5808"/>
    <w:rsid w:val="003F760C"/>
    <w:rsid w:val="00402EE9"/>
    <w:rsid w:val="00403CBB"/>
    <w:rsid w:val="00416527"/>
    <w:rsid w:val="0043070B"/>
    <w:rsid w:val="00430DE4"/>
    <w:rsid w:val="004667AD"/>
    <w:rsid w:val="00472367"/>
    <w:rsid w:val="00475089"/>
    <w:rsid w:val="00481A3C"/>
    <w:rsid w:val="00486D8B"/>
    <w:rsid w:val="004A6199"/>
    <w:rsid w:val="004A7F10"/>
    <w:rsid w:val="004B1413"/>
    <w:rsid w:val="004B5D1B"/>
    <w:rsid w:val="004C0C9F"/>
    <w:rsid w:val="004C1C04"/>
    <w:rsid w:val="004C1E57"/>
    <w:rsid w:val="004C267A"/>
    <w:rsid w:val="004D3F75"/>
    <w:rsid w:val="004D5131"/>
    <w:rsid w:val="004F694D"/>
    <w:rsid w:val="00506C85"/>
    <w:rsid w:val="00510228"/>
    <w:rsid w:val="00513516"/>
    <w:rsid w:val="00513FCC"/>
    <w:rsid w:val="00522D3B"/>
    <w:rsid w:val="005368E2"/>
    <w:rsid w:val="00553D56"/>
    <w:rsid w:val="00556157"/>
    <w:rsid w:val="005643BB"/>
    <w:rsid w:val="00575395"/>
    <w:rsid w:val="005903F8"/>
    <w:rsid w:val="005906A5"/>
    <w:rsid w:val="005A10A5"/>
    <w:rsid w:val="005A2A3E"/>
    <w:rsid w:val="005B611A"/>
    <w:rsid w:val="005C0FC1"/>
    <w:rsid w:val="005C3924"/>
    <w:rsid w:val="005D4261"/>
    <w:rsid w:val="005F2F43"/>
    <w:rsid w:val="00601EB8"/>
    <w:rsid w:val="0061354E"/>
    <w:rsid w:val="00641866"/>
    <w:rsid w:val="0064612F"/>
    <w:rsid w:val="0065296D"/>
    <w:rsid w:val="00655EAB"/>
    <w:rsid w:val="00656BAF"/>
    <w:rsid w:val="006577E1"/>
    <w:rsid w:val="00680C7E"/>
    <w:rsid w:val="00691003"/>
    <w:rsid w:val="00692B03"/>
    <w:rsid w:val="00697B9D"/>
    <w:rsid w:val="006A5DFA"/>
    <w:rsid w:val="006C7F53"/>
    <w:rsid w:val="006D436C"/>
    <w:rsid w:val="006D56C3"/>
    <w:rsid w:val="006E1EA0"/>
    <w:rsid w:val="006E68AA"/>
    <w:rsid w:val="006F7EB4"/>
    <w:rsid w:val="00715407"/>
    <w:rsid w:val="007165C5"/>
    <w:rsid w:val="00730F10"/>
    <w:rsid w:val="0073294C"/>
    <w:rsid w:val="007406A8"/>
    <w:rsid w:val="00743398"/>
    <w:rsid w:val="00743C37"/>
    <w:rsid w:val="00744C4B"/>
    <w:rsid w:val="007606BE"/>
    <w:rsid w:val="00765E17"/>
    <w:rsid w:val="007675DA"/>
    <w:rsid w:val="00771512"/>
    <w:rsid w:val="00782B93"/>
    <w:rsid w:val="00796747"/>
    <w:rsid w:val="007A4D8D"/>
    <w:rsid w:val="007A5CA6"/>
    <w:rsid w:val="007B5290"/>
    <w:rsid w:val="007C082C"/>
    <w:rsid w:val="007D5C27"/>
    <w:rsid w:val="007E6C82"/>
    <w:rsid w:val="007F688C"/>
    <w:rsid w:val="007F7FD3"/>
    <w:rsid w:val="008141EA"/>
    <w:rsid w:val="00814713"/>
    <w:rsid w:val="008152E1"/>
    <w:rsid w:val="008162C6"/>
    <w:rsid w:val="0081764E"/>
    <w:rsid w:val="0082017A"/>
    <w:rsid w:val="00823A4B"/>
    <w:rsid w:val="00826427"/>
    <w:rsid w:val="00827C08"/>
    <w:rsid w:val="00827DB8"/>
    <w:rsid w:val="008433A2"/>
    <w:rsid w:val="00854875"/>
    <w:rsid w:val="00882CB5"/>
    <w:rsid w:val="00887817"/>
    <w:rsid w:val="008B5884"/>
    <w:rsid w:val="008C65C6"/>
    <w:rsid w:val="008D1B19"/>
    <w:rsid w:val="008D2F6B"/>
    <w:rsid w:val="008D6637"/>
    <w:rsid w:val="008D697A"/>
    <w:rsid w:val="008F1062"/>
    <w:rsid w:val="008F170D"/>
    <w:rsid w:val="008F4120"/>
    <w:rsid w:val="008F6302"/>
    <w:rsid w:val="00904BC0"/>
    <w:rsid w:val="009230FE"/>
    <w:rsid w:val="00931F6B"/>
    <w:rsid w:val="00936263"/>
    <w:rsid w:val="00942FBB"/>
    <w:rsid w:val="00944A76"/>
    <w:rsid w:val="00945856"/>
    <w:rsid w:val="0094663E"/>
    <w:rsid w:val="00947DE1"/>
    <w:rsid w:val="009535F5"/>
    <w:rsid w:val="00953AAC"/>
    <w:rsid w:val="00962C88"/>
    <w:rsid w:val="00962FDE"/>
    <w:rsid w:val="0098238E"/>
    <w:rsid w:val="00983084"/>
    <w:rsid w:val="00986BDF"/>
    <w:rsid w:val="00991CD6"/>
    <w:rsid w:val="009D3CCD"/>
    <w:rsid w:val="009E387A"/>
    <w:rsid w:val="009F39B4"/>
    <w:rsid w:val="00A123E8"/>
    <w:rsid w:val="00A60C56"/>
    <w:rsid w:val="00A65CB2"/>
    <w:rsid w:val="00A71551"/>
    <w:rsid w:val="00A715C0"/>
    <w:rsid w:val="00AC7A65"/>
    <w:rsid w:val="00AD0F91"/>
    <w:rsid w:val="00AD1522"/>
    <w:rsid w:val="00AD302B"/>
    <w:rsid w:val="00AD6B66"/>
    <w:rsid w:val="00AD74D4"/>
    <w:rsid w:val="00AE4749"/>
    <w:rsid w:val="00AE5A46"/>
    <w:rsid w:val="00AE75BB"/>
    <w:rsid w:val="00AF29B9"/>
    <w:rsid w:val="00AF2E29"/>
    <w:rsid w:val="00AF7623"/>
    <w:rsid w:val="00B0274D"/>
    <w:rsid w:val="00B03EE0"/>
    <w:rsid w:val="00B10441"/>
    <w:rsid w:val="00B157F6"/>
    <w:rsid w:val="00B30E1B"/>
    <w:rsid w:val="00B319D6"/>
    <w:rsid w:val="00B31B87"/>
    <w:rsid w:val="00B3517E"/>
    <w:rsid w:val="00B518D3"/>
    <w:rsid w:val="00B60419"/>
    <w:rsid w:val="00B76A3D"/>
    <w:rsid w:val="00B9099A"/>
    <w:rsid w:val="00B919CC"/>
    <w:rsid w:val="00BB01DB"/>
    <w:rsid w:val="00BC0744"/>
    <w:rsid w:val="00BC44EC"/>
    <w:rsid w:val="00BD31E9"/>
    <w:rsid w:val="00BD698D"/>
    <w:rsid w:val="00BD7ECF"/>
    <w:rsid w:val="00BF0BBB"/>
    <w:rsid w:val="00C03DC3"/>
    <w:rsid w:val="00C04BF8"/>
    <w:rsid w:val="00C302BA"/>
    <w:rsid w:val="00C312E9"/>
    <w:rsid w:val="00C3226C"/>
    <w:rsid w:val="00C46F8A"/>
    <w:rsid w:val="00C506E1"/>
    <w:rsid w:val="00C50D62"/>
    <w:rsid w:val="00C5410A"/>
    <w:rsid w:val="00C600D0"/>
    <w:rsid w:val="00C6639A"/>
    <w:rsid w:val="00C664D9"/>
    <w:rsid w:val="00C77894"/>
    <w:rsid w:val="00C86CBA"/>
    <w:rsid w:val="00CB1529"/>
    <w:rsid w:val="00CC0105"/>
    <w:rsid w:val="00CC18B1"/>
    <w:rsid w:val="00CC1BEC"/>
    <w:rsid w:val="00CC37B4"/>
    <w:rsid w:val="00CC3CEC"/>
    <w:rsid w:val="00CF2476"/>
    <w:rsid w:val="00CF42D3"/>
    <w:rsid w:val="00D019EA"/>
    <w:rsid w:val="00D0242E"/>
    <w:rsid w:val="00D02F4D"/>
    <w:rsid w:val="00D04A01"/>
    <w:rsid w:val="00D24AC9"/>
    <w:rsid w:val="00D32E49"/>
    <w:rsid w:val="00D45061"/>
    <w:rsid w:val="00D5218D"/>
    <w:rsid w:val="00D52AC6"/>
    <w:rsid w:val="00D64A61"/>
    <w:rsid w:val="00D75203"/>
    <w:rsid w:val="00D976D6"/>
    <w:rsid w:val="00DB18AB"/>
    <w:rsid w:val="00DC21F6"/>
    <w:rsid w:val="00DC6159"/>
    <w:rsid w:val="00DC7E08"/>
    <w:rsid w:val="00DD457C"/>
    <w:rsid w:val="00DD7B1B"/>
    <w:rsid w:val="00DE790B"/>
    <w:rsid w:val="00DF0824"/>
    <w:rsid w:val="00DF1522"/>
    <w:rsid w:val="00E02940"/>
    <w:rsid w:val="00E0335F"/>
    <w:rsid w:val="00E03DC6"/>
    <w:rsid w:val="00E049B3"/>
    <w:rsid w:val="00E04BC9"/>
    <w:rsid w:val="00E1315A"/>
    <w:rsid w:val="00E22FF2"/>
    <w:rsid w:val="00E23175"/>
    <w:rsid w:val="00E4195A"/>
    <w:rsid w:val="00E52B6C"/>
    <w:rsid w:val="00E548F2"/>
    <w:rsid w:val="00E6234F"/>
    <w:rsid w:val="00EA7D6A"/>
    <w:rsid w:val="00EC2C7F"/>
    <w:rsid w:val="00EC3031"/>
    <w:rsid w:val="00EC5D01"/>
    <w:rsid w:val="00EC6F07"/>
    <w:rsid w:val="00ED2B02"/>
    <w:rsid w:val="00EF1AF7"/>
    <w:rsid w:val="00EF1FA8"/>
    <w:rsid w:val="00F024FB"/>
    <w:rsid w:val="00F0458C"/>
    <w:rsid w:val="00F05F7A"/>
    <w:rsid w:val="00F2309E"/>
    <w:rsid w:val="00F36D06"/>
    <w:rsid w:val="00F51C7D"/>
    <w:rsid w:val="00F51F74"/>
    <w:rsid w:val="00F80E9B"/>
    <w:rsid w:val="00F83E2D"/>
    <w:rsid w:val="00F91174"/>
    <w:rsid w:val="00F926A3"/>
    <w:rsid w:val="00FA5681"/>
    <w:rsid w:val="00FB48B4"/>
    <w:rsid w:val="00FC04DC"/>
    <w:rsid w:val="00FC0C4B"/>
    <w:rsid w:val="00FC7410"/>
    <w:rsid w:val="00FC7C05"/>
    <w:rsid w:val="00FD108D"/>
    <w:rsid w:val="00FD7C6F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D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0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30DE0"/>
    <w:pPr>
      <w:ind w:left="720"/>
      <w:contextualSpacing/>
    </w:pPr>
  </w:style>
  <w:style w:type="paragraph" w:customStyle="1" w:styleId="ConsPlusNormal">
    <w:name w:val="ConsPlusNormal"/>
    <w:rsid w:val="0098238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4D3F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4D3F75"/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06A5"/>
  </w:style>
  <w:style w:type="paragraph" w:styleId="a7">
    <w:name w:val="footer"/>
    <w:basedOn w:val="a"/>
    <w:link w:val="a8"/>
    <w:uiPriority w:val="99"/>
    <w:semiHidden/>
    <w:unhideWhenUsed/>
    <w:rsid w:val="005906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906A5"/>
  </w:style>
  <w:style w:type="paragraph" w:customStyle="1" w:styleId="BodyText21">
    <w:name w:val="Body Text 21"/>
    <w:basedOn w:val="a"/>
    <w:rsid w:val="002E29B6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8433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aliases w:val="Обычный (Web)"/>
    <w:basedOn w:val="a"/>
    <w:rsid w:val="00AF29B9"/>
    <w:pPr>
      <w:widowControl w:val="0"/>
      <w:suppressAutoHyphens/>
      <w:spacing w:before="280" w:after="28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a">
    <w:name w:val="Гипертекстовая ссылка"/>
    <w:rsid w:val="00AF29B9"/>
    <w:rPr>
      <w:rFonts w:cs="Times New Roman"/>
      <w:b w:val="0"/>
      <w:color w:val="106BBE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EA771D-46F4-4628-8317-D22C99872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1817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138</cp:revision>
  <cp:lastPrinted>2023-06-08T12:05:00Z</cp:lastPrinted>
  <dcterms:created xsi:type="dcterms:W3CDTF">2019-03-13T15:23:00Z</dcterms:created>
  <dcterms:modified xsi:type="dcterms:W3CDTF">2023-06-08T12:06:00Z</dcterms:modified>
</cp:coreProperties>
</file>